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CA" w:rsidRPr="003A01CA" w:rsidRDefault="003A01CA" w:rsidP="003A01CA">
      <w:r w:rsidRPr="003A01CA">
        <w:t>Gentile Collega,</w:t>
      </w:r>
    </w:p>
    <w:p w:rsidR="003A01CA" w:rsidRPr="003A01CA" w:rsidRDefault="003A01CA" w:rsidP="003A01CA"/>
    <w:p w:rsidR="003A01CA" w:rsidRPr="003A01CA" w:rsidRDefault="003A01CA" w:rsidP="003A01CA">
      <w:r w:rsidRPr="003A01CA">
        <w:t xml:space="preserve">scriviamo per </w:t>
      </w:r>
      <w:proofErr w:type="spellStart"/>
      <w:r w:rsidRPr="003A01CA">
        <w:t>comunicarTi</w:t>
      </w:r>
      <w:proofErr w:type="spellEnd"/>
      <w:r w:rsidRPr="003A01CA">
        <w:t xml:space="preserve"> che il </w:t>
      </w:r>
      <w:r>
        <w:rPr>
          <w:b/>
        </w:rPr>
        <w:t>16 e 17 N</w:t>
      </w:r>
      <w:r w:rsidRPr="003A01CA">
        <w:rPr>
          <w:b/>
        </w:rPr>
        <w:t>ovembre</w:t>
      </w:r>
      <w:r w:rsidRPr="003A01CA">
        <w:t xml:space="preserve"> a </w:t>
      </w:r>
      <w:r w:rsidRPr="003A01CA">
        <w:rPr>
          <w:b/>
        </w:rPr>
        <w:t xml:space="preserve">Cà </w:t>
      </w:r>
      <w:proofErr w:type="spellStart"/>
      <w:r w:rsidRPr="003A01CA">
        <w:rPr>
          <w:b/>
        </w:rPr>
        <w:t>Giustinian</w:t>
      </w:r>
      <w:proofErr w:type="spellEnd"/>
      <w:r w:rsidRPr="003A01CA">
        <w:t xml:space="preserve">, </w:t>
      </w:r>
      <w:r w:rsidRPr="003A01CA">
        <w:rPr>
          <w:b/>
        </w:rPr>
        <w:t>sede de ‘La Biennale di Venezia’</w:t>
      </w:r>
      <w:r w:rsidRPr="003A01CA">
        <w:t xml:space="preserve"> il nostro Consiglio Nazionale ha organizzato La </w:t>
      </w:r>
      <w:r w:rsidRPr="003A01CA">
        <w:rPr>
          <w:b/>
        </w:rPr>
        <w:t>Festa dell’Architetto 2018</w:t>
      </w:r>
      <w:r w:rsidRPr="003A01CA">
        <w:t>.</w:t>
      </w:r>
    </w:p>
    <w:p w:rsidR="003A01CA" w:rsidRPr="003A01CA" w:rsidRDefault="003A01CA" w:rsidP="003A01CA">
      <w:r w:rsidRPr="003A01CA">
        <w:t>La Festa dell’Architetto rappresenta un momento significativo per la nostra categoria e per l’intero Consiglio Nazionale, nonché l’atto conclusivo dei Premi Architetto Italiano 2018 e Giovane Talento 2018, che verranno consegnati durante la manifestazione e che, anche quest’anno, hanno visto una grandissima partecipazione.</w:t>
      </w:r>
    </w:p>
    <w:p w:rsidR="003A01CA" w:rsidRPr="003A01CA" w:rsidRDefault="003A01CA" w:rsidP="003A01CA">
      <w:r w:rsidRPr="003A01CA">
        <w:t>La cerimonia di premiazione sarà preceduta da una discussione che verterà su alcune delle tematiche trattate durante il Congresso degli Architetti Italiani PPC tenutosi a Luglio 2018 che ha chiamato a raccolta la comunità degli Architetti Italiani.</w:t>
      </w:r>
    </w:p>
    <w:p w:rsidR="003A01CA" w:rsidRPr="003A01CA" w:rsidRDefault="003A01CA" w:rsidP="003A01CA">
      <w:r w:rsidRPr="003A01CA">
        <w:t xml:space="preserve">Il titolo della discussione </w:t>
      </w:r>
      <w:r w:rsidRPr="003A01CA">
        <w:rPr>
          <w:b/>
        </w:rPr>
        <w:t>“Una Comunità per l’Architettura”</w:t>
      </w:r>
      <w:r w:rsidRPr="003A01CA">
        <w:t xml:space="preserve"> ha un significato ancora più esteso: richiama all’importanza dell’Architettura, come necessità per lo sviluppo coerente dell’intera comunità, </w:t>
      </w:r>
      <w:proofErr w:type="spellStart"/>
      <w:r w:rsidRPr="003A01CA">
        <w:t>poichè</w:t>
      </w:r>
      <w:proofErr w:type="spellEnd"/>
      <w:r w:rsidRPr="003A01CA">
        <w:t xml:space="preserve"> strumento di miglioramento della qualità della vita di tutti.</w:t>
      </w:r>
    </w:p>
    <w:p w:rsidR="003A01CA" w:rsidRPr="003A01CA" w:rsidRDefault="003A01CA" w:rsidP="003A01CA">
      <w:r w:rsidRPr="003A01CA">
        <w:t xml:space="preserve">Questa consapevolezza evidenzia la necessità di una rivoluzione culturale e di strumenti normativi e adeguati che facilitino questo processo. </w:t>
      </w:r>
    </w:p>
    <w:p w:rsidR="003A01CA" w:rsidRPr="003A01CA" w:rsidRDefault="003A01CA" w:rsidP="003A01CA">
      <w:r w:rsidRPr="003A01CA">
        <w:t xml:space="preserve">All’evento parteciperanno oltre all’ingegnere </w:t>
      </w:r>
      <w:r w:rsidRPr="003A01CA">
        <w:rPr>
          <w:b/>
        </w:rPr>
        <w:t xml:space="preserve">Paolo Baratta, </w:t>
      </w:r>
      <w:r w:rsidRPr="003A01CA">
        <w:t xml:space="preserve">Architetto Onorario e Presidente de La Biennale di Venezia, l’architetto </w:t>
      </w:r>
      <w:r w:rsidRPr="003A01CA">
        <w:rPr>
          <w:b/>
        </w:rPr>
        <w:t xml:space="preserve">Dominique </w:t>
      </w:r>
      <w:proofErr w:type="spellStart"/>
      <w:r w:rsidRPr="003A01CA">
        <w:rPr>
          <w:b/>
        </w:rPr>
        <w:t>Perrault</w:t>
      </w:r>
      <w:proofErr w:type="spellEnd"/>
      <w:r w:rsidRPr="003A01CA">
        <w:t xml:space="preserve">, che ha presieduto la Giuria del Premio e il Filosofo dell’Estetica </w:t>
      </w:r>
      <w:r w:rsidRPr="003A01CA">
        <w:rPr>
          <w:b/>
        </w:rPr>
        <w:t>Raffaele Milani.</w:t>
      </w:r>
      <w:r w:rsidRPr="003A01CA">
        <w:t xml:space="preserve"> </w:t>
      </w:r>
    </w:p>
    <w:p w:rsidR="003A01CA" w:rsidRPr="003A01CA" w:rsidRDefault="003A01CA" w:rsidP="003A01CA">
      <w:r w:rsidRPr="003A01CA">
        <w:t xml:space="preserve">Il </w:t>
      </w:r>
      <w:r w:rsidRPr="003A01CA">
        <w:rPr>
          <w:b/>
        </w:rPr>
        <w:t>Giorno 16</w:t>
      </w:r>
      <w:r w:rsidRPr="003A01CA">
        <w:t xml:space="preserve"> </w:t>
      </w:r>
      <w:r w:rsidRPr="003A01CA">
        <w:rPr>
          <w:b/>
        </w:rPr>
        <w:t>Novembre,</w:t>
      </w:r>
      <w:r w:rsidRPr="003A01CA">
        <w:t xml:space="preserve"> al termine della cerimonia di premiazione, seguirà un momento conviviale nella chiesa sconsacrata della Misericordia in collaborazione con l’Ordine Architetti PPC di Venezia. La serata prevede una parentesi musicale con la partecipazione speciale dell’arch. Giovanni Marucci, in veste di musicista, e della sua band “</w:t>
      </w:r>
      <w:proofErr w:type="spellStart"/>
      <w:r w:rsidRPr="003A01CA">
        <w:t>old</w:t>
      </w:r>
      <w:proofErr w:type="spellEnd"/>
      <w:r w:rsidRPr="003A01CA">
        <w:t xml:space="preserve"> boys” di Camerino.</w:t>
      </w:r>
    </w:p>
    <w:p w:rsidR="003A01CA" w:rsidRPr="003A01CA" w:rsidRDefault="003A01CA" w:rsidP="003A01CA">
      <w:pPr>
        <w:rPr>
          <w:b/>
        </w:rPr>
      </w:pPr>
      <w:r w:rsidRPr="003A01CA">
        <w:t xml:space="preserve">La mattina del 17 Novembre, sempre a Cà </w:t>
      </w:r>
      <w:proofErr w:type="spellStart"/>
      <w:r w:rsidRPr="003A01CA">
        <w:t>Giustinian</w:t>
      </w:r>
      <w:proofErr w:type="spellEnd"/>
      <w:r w:rsidRPr="003A01CA">
        <w:t xml:space="preserve">, è prevista la </w:t>
      </w:r>
      <w:r w:rsidRPr="003A01CA">
        <w:rPr>
          <w:b/>
        </w:rPr>
        <w:t>firma del Protocollo</w:t>
      </w:r>
      <w:r w:rsidRPr="003A01CA">
        <w:t xml:space="preserve"> </w:t>
      </w:r>
      <w:r w:rsidRPr="003A01CA">
        <w:rPr>
          <w:b/>
        </w:rPr>
        <w:t>di collaborazione con il Consiglio degli Architetti del Marocco</w:t>
      </w:r>
      <w:r w:rsidRPr="003A01CA">
        <w:t xml:space="preserve">, azione in linea con la politica di apertura, scambio e internazionalizzazione del Consiglio Nazionale Architetti PPC, e la </w:t>
      </w:r>
      <w:r w:rsidRPr="003A01CA">
        <w:rPr>
          <w:b/>
        </w:rPr>
        <w:t xml:space="preserve">Lectio </w:t>
      </w:r>
      <w:proofErr w:type="spellStart"/>
      <w:r w:rsidRPr="003A01CA">
        <w:rPr>
          <w:b/>
        </w:rPr>
        <w:t>Magistralis</w:t>
      </w:r>
      <w:proofErr w:type="spellEnd"/>
      <w:r w:rsidRPr="003A01CA">
        <w:rPr>
          <w:b/>
        </w:rPr>
        <w:t xml:space="preserve"> dell’architetto Dominique </w:t>
      </w:r>
      <w:proofErr w:type="spellStart"/>
      <w:r w:rsidRPr="003A01CA">
        <w:rPr>
          <w:b/>
        </w:rPr>
        <w:t>Perrault</w:t>
      </w:r>
      <w:proofErr w:type="spellEnd"/>
      <w:r w:rsidRPr="003A01CA">
        <w:rPr>
          <w:b/>
        </w:rPr>
        <w:t xml:space="preserve"> dal titolo </w:t>
      </w:r>
      <w:proofErr w:type="spellStart"/>
      <w:r w:rsidRPr="003A01CA">
        <w:rPr>
          <w:b/>
        </w:rPr>
        <w:t>Groundscape</w:t>
      </w:r>
      <w:proofErr w:type="spellEnd"/>
      <w:r w:rsidRPr="003A01CA">
        <w:rPr>
          <w:b/>
        </w:rPr>
        <w:t>.</w:t>
      </w:r>
    </w:p>
    <w:p w:rsidR="003A01CA" w:rsidRPr="003A01CA" w:rsidRDefault="003A01CA" w:rsidP="003A01CA">
      <w:r w:rsidRPr="003A01CA">
        <w:rPr>
          <w:b/>
        </w:rPr>
        <w:t xml:space="preserve">A seguire visita alla 16° Mostra di Architettura de La Biennale di Venezia a cura di  ‘Grafton </w:t>
      </w:r>
      <w:proofErr w:type="spellStart"/>
      <w:r w:rsidRPr="003A01CA">
        <w:rPr>
          <w:b/>
        </w:rPr>
        <w:t>Architects</w:t>
      </w:r>
      <w:proofErr w:type="spellEnd"/>
      <w:r w:rsidRPr="003A01CA">
        <w:rPr>
          <w:b/>
        </w:rPr>
        <w:t>’</w:t>
      </w:r>
      <w:r w:rsidRPr="003A01CA">
        <w:t xml:space="preserve">. </w:t>
      </w:r>
    </w:p>
    <w:p w:rsidR="003A01CA" w:rsidRPr="003A01CA" w:rsidRDefault="003A01CA" w:rsidP="003A01CA">
      <w:r w:rsidRPr="003A01CA">
        <w:t xml:space="preserve">I biglietti di ingresso alla Mostra sono personali, riservati agli iscritti alla Festa. Il ritiro degli stessi si potrà effettuare  al desk della registrazione a Cà </w:t>
      </w:r>
      <w:proofErr w:type="spellStart"/>
      <w:r w:rsidRPr="003A01CA">
        <w:t>Giustinian</w:t>
      </w:r>
      <w:proofErr w:type="spellEnd"/>
      <w:r w:rsidRPr="003A01CA">
        <w:t>,   Sala della Colonne il 16 Novembre pomeriggio.</w:t>
      </w:r>
    </w:p>
    <w:p w:rsidR="003A01CA" w:rsidRPr="003A01CA" w:rsidRDefault="003A01CA" w:rsidP="003A01CA">
      <w:r w:rsidRPr="003A01CA">
        <w:t xml:space="preserve">Eventuali accompagnatori potranno visitare la Mostra acquistando i biglietti on-line o presso le biglietterie, mostrando il programma della Festa. </w:t>
      </w:r>
    </w:p>
    <w:p w:rsidR="003A01CA" w:rsidRPr="003A01CA" w:rsidRDefault="003A01CA" w:rsidP="003A01CA">
      <w:r w:rsidRPr="003A01CA">
        <w:t>Si specifica che è possibile all’atto dell’iscrizione prenotare la visita guidata fino ad esaurimento dei posti disponibili.</w:t>
      </w:r>
    </w:p>
    <w:p w:rsidR="003A01CA" w:rsidRPr="003A01CA" w:rsidRDefault="003A01CA" w:rsidP="003A01CA"/>
    <w:p w:rsidR="003A01CA" w:rsidRPr="003A01CA" w:rsidRDefault="003A01CA" w:rsidP="003A01CA">
      <w:pPr>
        <w:rPr>
          <w:b/>
        </w:rPr>
      </w:pPr>
      <w:r w:rsidRPr="003A01CA">
        <w:rPr>
          <w:b/>
        </w:rPr>
        <w:lastRenderedPageBreak/>
        <w:t>Ti invitiamo a part</w:t>
      </w:r>
      <w:r>
        <w:rPr>
          <w:b/>
        </w:rPr>
        <w:t>ecipare alla Festa del 16 e 17 N</w:t>
      </w:r>
      <w:r w:rsidRPr="003A01CA">
        <w:rPr>
          <w:b/>
        </w:rPr>
        <w:t xml:space="preserve">ovembre, iscrivendoti dal 22 Ottobre al 12 Novembre sulla piattaforma </w:t>
      </w:r>
      <w:proofErr w:type="spellStart"/>
      <w:r w:rsidRPr="003A01CA">
        <w:rPr>
          <w:b/>
        </w:rPr>
        <w:t>iM@teria</w:t>
      </w:r>
      <w:proofErr w:type="spellEnd"/>
      <w:r w:rsidRPr="003A01CA">
        <w:rPr>
          <w:b/>
        </w:rPr>
        <w:t xml:space="preserve">, </w:t>
      </w:r>
      <w:r w:rsidRPr="003A01CA">
        <w:t>cercando il codice o il titolo</w:t>
      </w:r>
      <w:r w:rsidRPr="003A01CA">
        <w:rPr>
          <w:b/>
          <w:bCs/>
        </w:rPr>
        <w:t xml:space="preserve"> </w:t>
      </w:r>
      <w:r w:rsidRPr="003A01CA">
        <w:t>dell’evento e avendo cura di selezionare l’istanza specifica:</w:t>
      </w:r>
    </w:p>
    <w:p w:rsidR="003A01CA" w:rsidRPr="003A01CA" w:rsidRDefault="003A01CA" w:rsidP="003A01CA">
      <w:r w:rsidRPr="003A01CA">
        <w:t>“Festa dell’Architetto 2018 – 16 novembre - modalità frontale ” (CNA016102018182210T03CFP00500);</w:t>
      </w:r>
    </w:p>
    <w:p w:rsidR="003A01CA" w:rsidRPr="003A01CA" w:rsidRDefault="003A01CA" w:rsidP="003A01CA">
      <w:r w:rsidRPr="003A01CA">
        <w:t>“Festa dell’Architetto 2018 – 17 novembre - modalità frontale” (CNA016102018182702T03CFP00200).</w:t>
      </w:r>
    </w:p>
    <w:p w:rsidR="003A01CA" w:rsidRPr="003A01CA" w:rsidRDefault="003A01CA" w:rsidP="003A01CA">
      <w:pPr>
        <w:rPr>
          <w:b/>
        </w:rPr>
      </w:pPr>
      <w:r w:rsidRPr="003A01CA">
        <w:rPr>
          <w:b/>
        </w:rPr>
        <w:t xml:space="preserve">Ti raccomandiamo di mantenere fede all’iscrizione e in caso di imprevisto, di comunicarlo tempestivamente permettendo ad altri tuoi colleghi di partecipare. </w:t>
      </w:r>
    </w:p>
    <w:p w:rsidR="003A01CA" w:rsidRPr="003A01CA" w:rsidRDefault="003A01CA" w:rsidP="003A01CA">
      <w:r w:rsidRPr="003A01CA">
        <w:rPr>
          <w:iCs/>
        </w:rPr>
        <w:t xml:space="preserve">La partecipazione all’evento darà diritto a </w:t>
      </w:r>
      <w:r w:rsidRPr="003A01CA">
        <w:rPr>
          <w:b/>
          <w:iCs/>
        </w:rPr>
        <w:t xml:space="preserve">n. </w:t>
      </w:r>
      <w:r w:rsidRPr="003A01CA">
        <w:rPr>
          <w:b/>
        </w:rPr>
        <w:t xml:space="preserve">5 </w:t>
      </w:r>
      <w:proofErr w:type="spellStart"/>
      <w:r w:rsidRPr="003A01CA">
        <w:rPr>
          <w:b/>
        </w:rPr>
        <w:t>c.f.p</w:t>
      </w:r>
      <w:proofErr w:type="spellEnd"/>
      <w:r w:rsidRPr="003A01CA">
        <w:t xml:space="preserve">. per la giornata di venerdì 16 Novembre, </w:t>
      </w:r>
      <w:r w:rsidRPr="003A01CA">
        <w:rPr>
          <w:b/>
        </w:rPr>
        <w:t xml:space="preserve">2 </w:t>
      </w:r>
      <w:proofErr w:type="spellStart"/>
      <w:r w:rsidRPr="003A01CA">
        <w:rPr>
          <w:b/>
        </w:rPr>
        <w:t>c.f.p</w:t>
      </w:r>
      <w:proofErr w:type="spellEnd"/>
      <w:r w:rsidRPr="003A01CA">
        <w:t>. per la giornata di sabato 17 Novembre e</w:t>
      </w:r>
      <w:r w:rsidRPr="003A01CA">
        <w:rPr>
          <w:b/>
        </w:rPr>
        <w:t xml:space="preserve"> 2 </w:t>
      </w:r>
      <w:proofErr w:type="spellStart"/>
      <w:r w:rsidRPr="003A01CA">
        <w:rPr>
          <w:b/>
        </w:rPr>
        <w:t>c.f.p</w:t>
      </w:r>
      <w:proofErr w:type="spellEnd"/>
      <w:r w:rsidRPr="003A01CA">
        <w:t xml:space="preserve">. per la visita alla Mostra (questi ultimi da richiedere esclusivamente tramite autocertificazione). Tutti i crediti saranno validati sulla piattaforma </w:t>
      </w:r>
      <w:proofErr w:type="spellStart"/>
      <w:r w:rsidRPr="003A01CA">
        <w:t>iM@teria</w:t>
      </w:r>
      <w:proofErr w:type="spellEnd"/>
      <w:r w:rsidRPr="003A01CA">
        <w:t xml:space="preserve"> direttamente dal CNAPPC, per gli aventi diritto, ai sensi delle vigenti Linee Guida.</w:t>
      </w:r>
    </w:p>
    <w:p w:rsidR="003A01CA" w:rsidRPr="003A01CA" w:rsidRDefault="003A01CA" w:rsidP="003A01CA"/>
    <w:p w:rsidR="003A01CA" w:rsidRPr="003A01CA" w:rsidRDefault="003A01CA" w:rsidP="003A01CA">
      <w:r w:rsidRPr="003A01CA">
        <w:t>Cordiali saluti</w:t>
      </w:r>
      <w:r>
        <w:t>.</w:t>
      </w:r>
      <w:bookmarkStart w:id="0" w:name="_GoBack"/>
      <w:bookmarkEnd w:id="0"/>
    </w:p>
    <w:p w:rsidR="003323F0" w:rsidRDefault="003323F0"/>
    <w:sectPr w:rsidR="003323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CA"/>
    <w:rsid w:val="003323F0"/>
    <w:rsid w:val="003A0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Popova</dc:creator>
  <cp:lastModifiedBy>Alla Popova</cp:lastModifiedBy>
  <cp:revision>1</cp:revision>
  <dcterms:created xsi:type="dcterms:W3CDTF">2018-10-18T11:36:00Z</dcterms:created>
  <dcterms:modified xsi:type="dcterms:W3CDTF">2018-10-18T11:38:00Z</dcterms:modified>
</cp:coreProperties>
</file>